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68" w:rsidRDefault="00711168" w:rsidP="0017615A">
      <w:pPr>
        <w:jc w:val="center"/>
        <w:rPr>
          <w:b/>
        </w:rPr>
      </w:pPr>
      <w:bookmarkStart w:id="0" w:name="_GoBack"/>
      <w:bookmarkEnd w:id="0"/>
    </w:p>
    <w:p w:rsidR="0014610C" w:rsidRDefault="0014610C" w:rsidP="0017615A">
      <w:pPr>
        <w:jc w:val="center"/>
        <w:rPr>
          <w:b/>
        </w:rPr>
      </w:pPr>
    </w:p>
    <w:p w:rsidR="0014610C" w:rsidRDefault="0014610C" w:rsidP="0017615A">
      <w:pPr>
        <w:jc w:val="center"/>
        <w:rPr>
          <w:b/>
        </w:rPr>
      </w:pPr>
    </w:p>
    <w:p w:rsidR="0014610C" w:rsidRPr="000A4672" w:rsidRDefault="0014610C" w:rsidP="0017615A">
      <w:pPr>
        <w:jc w:val="center"/>
        <w:rPr>
          <w:b/>
          <w:sz w:val="16"/>
          <w:szCs w:val="16"/>
        </w:rPr>
      </w:pPr>
    </w:p>
    <w:p w:rsidR="00FC5062" w:rsidRDefault="0017615A" w:rsidP="0017615A">
      <w:pPr>
        <w:jc w:val="right"/>
      </w:pPr>
      <w:r>
        <w:rPr>
          <w:b/>
        </w:rPr>
        <w:t>......./......./20.....</w:t>
      </w:r>
    </w:p>
    <w:p w:rsidR="00FC5062" w:rsidRPr="000A4672" w:rsidRDefault="00FC5062" w:rsidP="0017615A">
      <w:pPr>
        <w:rPr>
          <w:sz w:val="16"/>
          <w:szCs w:val="16"/>
        </w:rPr>
      </w:pPr>
    </w:p>
    <w:p w:rsidR="000C1DBB" w:rsidRDefault="000C1DBB" w:rsidP="0017615A">
      <w:pPr>
        <w:rPr>
          <w:b/>
        </w:rPr>
      </w:pPr>
    </w:p>
    <w:p w:rsidR="0017615A" w:rsidRDefault="0017615A" w:rsidP="0017615A">
      <w:pPr>
        <w:rPr>
          <w:b/>
        </w:rPr>
      </w:pPr>
      <w:r>
        <w:rPr>
          <w:b/>
        </w:rPr>
        <w:t>Hacettepe Üniversitesi</w:t>
      </w:r>
    </w:p>
    <w:p w:rsidR="0017615A" w:rsidRDefault="0017615A" w:rsidP="0017615A">
      <w:pPr>
        <w:rPr>
          <w:b/>
        </w:rPr>
      </w:pPr>
      <w:r w:rsidRPr="0017615A">
        <w:rPr>
          <w:b/>
        </w:rPr>
        <w:t xml:space="preserve">Uluslararası Karst Su Kaynakları Uygulama ve Araştırma Merkezi </w:t>
      </w:r>
    </w:p>
    <w:p w:rsidR="0017615A" w:rsidRDefault="0017615A" w:rsidP="0017615A">
      <w:pPr>
        <w:rPr>
          <w:b/>
        </w:rPr>
      </w:pPr>
      <w:r>
        <w:rPr>
          <w:b/>
        </w:rPr>
        <w:t>Duraylı İzotop Laboratuvarı’na</w:t>
      </w:r>
    </w:p>
    <w:p w:rsidR="00672DB8" w:rsidRDefault="00672DB8" w:rsidP="0017615A">
      <w:pPr>
        <w:rPr>
          <w:b/>
        </w:rPr>
      </w:pPr>
    </w:p>
    <w:p w:rsidR="004D38D6" w:rsidRDefault="004D38D6" w:rsidP="0017615A">
      <w:pPr>
        <w:rPr>
          <w:b/>
        </w:rPr>
      </w:pPr>
    </w:p>
    <w:p w:rsidR="0017615A" w:rsidRDefault="00B3045A" w:rsidP="0017615A">
      <w:pPr>
        <w:spacing w:line="480" w:lineRule="auto"/>
        <w:jc w:val="both"/>
      </w:pPr>
      <w:r>
        <w:t>Laboratuvarı</w:t>
      </w:r>
      <w:r w:rsidR="00FF6F85">
        <w:t>nızda</w:t>
      </w:r>
      <w:r>
        <w:t xml:space="preserve"> </w:t>
      </w:r>
      <w:r w:rsidR="00BD7BEA">
        <w:t>analiz</w:t>
      </w:r>
      <w:r w:rsidR="0017615A">
        <w:t xml:space="preserve"> e</w:t>
      </w:r>
      <w:r w:rsidR="00FF6F85">
        <w:t xml:space="preserve">dilmek </w:t>
      </w:r>
      <w:r w:rsidR="0017615A">
        <w:t>üzere aşağıda özellikleri belirtilen toplam .....</w:t>
      </w:r>
      <w:r w:rsidR="000C1DBB">
        <w:t>....</w:t>
      </w:r>
      <w:r w:rsidR="0017615A">
        <w:t xml:space="preserve">..... adet su örneğinde duraylı izotop analizi yaptırmak istiyoruz. </w:t>
      </w:r>
      <w:r w:rsidR="000C1DBB">
        <w:t xml:space="preserve">Aşağıda verilen </w:t>
      </w:r>
      <w:r w:rsidR="0017615A">
        <w:t xml:space="preserve">iletişim ve fatura detaylarını </w:t>
      </w:r>
      <w:r w:rsidR="000C1DBB">
        <w:t xml:space="preserve">dikkate alarak bu analizlere ait </w:t>
      </w:r>
      <w:r w:rsidR="0017615A">
        <w:t>proforma fatura sağlanması konusunda gereğinin yapılmasını arz/ rica ederim.</w:t>
      </w:r>
    </w:p>
    <w:p w:rsidR="00B3045A" w:rsidRDefault="00B3045A" w:rsidP="0017615A">
      <w:pPr>
        <w:spacing w:line="480" w:lineRule="auto"/>
      </w:pPr>
    </w:p>
    <w:p w:rsidR="00B3045A" w:rsidRDefault="00B3045A" w:rsidP="0017615A">
      <w:pPr>
        <w:spacing w:line="480" w:lineRule="auto"/>
      </w:pPr>
    </w:p>
    <w:p w:rsidR="0031376B" w:rsidRDefault="0031376B" w:rsidP="0017615A">
      <w:pPr>
        <w:spacing w:line="480" w:lineRule="auto"/>
      </w:pPr>
      <w:r>
        <w:t>Saygılarımla,</w:t>
      </w:r>
    </w:p>
    <w:p w:rsidR="0031376B" w:rsidRPr="000A4672" w:rsidRDefault="0031376B" w:rsidP="0017615A">
      <w:pPr>
        <w:rPr>
          <w:sz w:val="16"/>
          <w:szCs w:val="16"/>
        </w:rPr>
      </w:pPr>
    </w:p>
    <w:p w:rsidR="00367558" w:rsidRDefault="00367558" w:rsidP="0017615A">
      <w:pPr>
        <w:jc w:val="both"/>
      </w:pPr>
    </w:p>
    <w:p w:rsidR="00672DB8" w:rsidRDefault="0017615A" w:rsidP="00367558">
      <w:pPr>
        <w:tabs>
          <w:tab w:val="left" w:pos="1701"/>
        </w:tabs>
        <w:jc w:val="both"/>
      </w:pPr>
      <w:r>
        <w:t xml:space="preserve">Kişi/Kurum </w:t>
      </w:r>
      <w:r w:rsidR="00367558">
        <w:tab/>
      </w:r>
      <w:r>
        <w:t>:</w:t>
      </w:r>
    </w:p>
    <w:p w:rsidR="0017615A" w:rsidRDefault="0017615A" w:rsidP="00367558">
      <w:pPr>
        <w:tabs>
          <w:tab w:val="left" w:pos="1701"/>
        </w:tabs>
        <w:jc w:val="both"/>
      </w:pPr>
      <w:r>
        <w:t>İmza</w:t>
      </w:r>
      <w:r w:rsidR="00367558">
        <w:tab/>
        <w:t>:</w:t>
      </w:r>
    </w:p>
    <w:p w:rsidR="0017615A" w:rsidRDefault="0017615A" w:rsidP="0017615A">
      <w:pPr>
        <w:jc w:val="both"/>
        <w:rPr>
          <w:b/>
        </w:rPr>
      </w:pPr>
    </w:p>
    <w:p w:rsidR="00367558" w:rsidRDefault="00367558" w:rsidP="0017615A">
      <w:pPr>
        <w:jc w:val="both"/>
        <w:rPr>
          <w:b/>
        </w:rPr>
      </w:pPr>
    </w:p>
    <w:p w:rsidR="009531B9" w:rsidRDefault="009531B9" w:rsidP="0017615A">
      <w:pPr>
        <w:jc w:val="both"/>
        <w:rPr>
          <w:b/>
        </w:rPr>
      </w:pPr>
    </w:p>
    <w:p w:rsidR="00672DB8" w:rsidRDefault="00672DB8" w:rsidP="0017615A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7615A" w:rsidRPr="00D0103F" w:rsidTr="0017615A">
        <w:tc>
          <w:tcPr>
            <w:tcW w:w="7650" w:type="dxa"/>
          </w:tcPr>
          <w:p w:rsidR="0017615A" w:rsidRPr="00D0103F" w:rsidRDefault="0017615A" w:rsidP="0017615A">
            <w:pPr>
              <w:jc w:val="center"/>
              <w:rPr>
                <w:b/>
                <w:color w:val="000000" w:themeColor="text1"/>
              </w:rPr>
            </w:pPr>
            <w:r w:rsidRPr="00D0103F">
              <w:rPr>
                <w:b/>
                <w:color w:val="000000" w:themeColor="text1"/>
              </w:rPr>
              <w:t>Su Örneklerin</w:t>
            </w:r>
            <w:r>
              <w:rPr>
                <w:b/>
                <w:color w:val="000000" w:themeColor="text1"/>
              </w:rPr>
              <w:t>in Durumu</w:t>
            </w:r>
          </w:p>
        </w:tc>
        <w:tc>
          <w:tcPr>
            <w:tcW w:w="1412" w:type="dxa"/>
          </w:tcPr>
          <w:p w:rsidR="0017615A" w:rsidRPr="00D0103F" w:rsidRDefault="0017615A" w:rsidP="00BE29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Adet</w:t>
            </w:r>
          </w:p>
        </w:tc>
      </w:tr>
      <w:tr w:rsidR="0017615A" w:rsidRPr="001E7424" w:rsidTr="0017615A">
        <w:trPr>
          <w:trHeight w:hRule="exact" w:val="397"/>
        </w:trPr>
        <w:tc>
          <w:tcPr>
            <w:tcW w:w="7650" w:type="dxa"/>
            <w:vAlign w:val="center"/>
          </w:tcPr>
          <w:p w:rsidR="0017615A" w:rsidRPr="001E7424" w:rsidRDefault="0017615A" w:rsidP="00BE2971">
            <w:pPr>
              <w:rPr>
                <w:color w:val="000000" w:themeColor="text1"/>
              </w:rPr>
            </w:pPr>
            <w:r w:rsidRPr="001E7424">
              <w:rPr>
                <w:color w:val="000000" w:themeColor="text1"/>
              </w:rPr>
              <w:t>Temiz tatlı su örneği (renksiz</w:t>
            </w:r>
            <w:r>
              <w:rPr>
                <w:color w:val="000000" w:themeColor="text1"/>
              </w:rPr>
              <w:t>/</w:t>
            </w:r>
            <w:r w:rsidRPr="001E7424">
              <w:rPr>
                <w:color w:val="000000" w:themeColor="text1"/>
              </w:rPr>
              <w:t>kokusuz berrak</w:t>
            </w:r>
            <w:r>
              <w:rPr>
                <w:color w:val="000000" w:themeColor="text1"/>
              </w:rPr>
              <w:t>/</w:t>
            </w:r>
            <w:r w:rsidRPr="001E7424">
              <w:rPr>
                <w:color w:val="000000" w:themeColor="text1"/>
              </w:rPr>
              <w:t>EC</w:t>
            </w:r>
            <w:r w:rsidRPr="001E7424">
              <w:rPr>
                <w:color w:val="000000" w:themeColor="text1"/>
                <w:vertAlign w:val="subscript"/>
              </w:rPr>
              <w:t>25</w:t>
            </w:r>
            <w:r w:rsidRPr="001E7424">
              <w:rPr>
                <w:rFonts w:ascii="Arial" w:hAnsi="Arial" w:cs="Arial"/>
                <w:color w:val="000000" w:themeColor="text1"/>
                <w:vertAlign w:val="subscript"/>
              </w:rPr>
              <w:t>º</w:t>
            </w:r>
            <w:r w:rsidRPr="001E7424">
              <w:rPr>
                <w:color w:val="000000" w:themeColor="text1"/>
                <w:vertAlign w:val="subscript"/>
              </w:rPr>
              <w:t>C</w:t>
            </w:r>
            <w:r w:rsidRPr="001E7424">
              <w:rPr>
                <w:color w:val="000000" w:themeColor="text1"/>
              </w:rPr>
              <w:t xml:space="preserve">&gt;4000 </w:t>
            </w:r>
            <w:r w:rsidRPr="001E7424">
              <w:rPr>
                <w:rFonts w:ascii="Symbol" w:hAnsi="Symbol"/>
                <w:color w:val="000000" w:themeColor="text1"/>
              </w:rPr>
              <w:t></w:t>
            </w:r>
            <w:r w:rsidRPr="001E7424">
              <w:rPr>
                <w:color w:val="000000" w:themeColor="text1"/>
              </w:rPr>
              <w:t>S/cm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2" w:type="dxa"/>
            <w:vAlign w:val="center"/>
          </w:tcPr>
          <w:p w:rsidR="0017615A" w:rsidRPr="001E7424" w:rsidRDefault="0017615A" w:rsidP="00BE2971">
            <w:pPr>
              <w:jc w:val="center"/>
              <w:rPr>
                <w:color w:val="000000" w:themeColor="text1"/>
              </w:rPr>
            </w:pPr>
            <w:bookmarkStart w:id="1" w:name="OLE_LINK7"/>
            <w:bookmarkStart w:id="2" w:name="OLE_LINK8"/>
            <w:bookmarkStart w:id="3" w:name="OLE_LINK9"/>
            <w:bookmarkStart w:id="4" w:name="OLE_LINK10"/>
            <w:r>
              <w:rPr>
                <w:color w:val="000000" w:themeColor="text1"/>
              </w:rPr>
              <w:t>............</w:t>
            </w:r>
            <w:bookmarkEnd w:id="1"/>
            <w:bookmarkEnd w:id="2"/>
            <w:bookmarkEnd w:id="3"/>
            <w:bookmarkEnd w:id="4"/>
          </w:p>
        </w:tc>
      </w:tr>
      <w:tr w:rsidR="0017615A" w:rsidRPr="001E7424" w:rsidTr="0017615A">
        <w:trPr>
          <w:trHeight w:hRule="exact" w:val="397"/>
        </w:trPr>
        <w:tc>
          <w:tcPr>
            <w:tcW w:w="7650" w:type="dxa"/>
            <w:vAlign w:val="center"/>
          </w:tcPr>
          <w:p w:rsidR="0017615A" w:rsidRPr="001E7424" w:rsidRDefault="0017615A" w:rsidP="00BE2971">
            <w:pPr>
              <w:rPr>
                <w:color w:val="000000" w:themeColor="text1"/>
              </w:rPr>
            </w:pPr>
            <w:r w:rsidRPr="001E7424">
              <w:rPr>
                <w:color w:val="000000" w:themeColor="text1"/>
              </w:rPr>
              <w:t>Kirli/Tuzlu Su Örneği (bulanık</w:t>
            </w:r>
            <w:bookmarkStart w:id="5" w:name="OLE_LINK23"/>
            <w:bookmarkStart w:id="6" w:name="OLE_LINK24"/>
            <w:bookmarkStart w:id="7" w:name="OLE_LINK25"/>
            <w:r>
              <w:rPr>
                <w:color w:val="000000" w:themeColor="text1"/>
              </w:rPr>
              <w:t>/</w:t>
            </w:r>
            <w:r w:rsidRPr="001E7424">
              <w:rPr>
                <w:color w:val="000000" w:themeColor="text1"/>
              </w:rPr>
              <w:t>EC</w:t>
            </w:r>
            <w:r w:rsidRPr="001E7424">
              <w:rPr>
                <w:color w:val="000000" w:themeColor="text1"/>
                <w:vertAlign w:val="subscript"/>
              </w:rPr>
              <w:t>25</w:t>
            </w:r>
            <w:bookmarkStart w:id="8" w:name="OLE_LINK20"/>
            <w:bookmarkStart w:id="9" w:name="OLE_LINK21"/>
            <w:bookmarkStart w:id="10" w:name="OLE_LINK22"/>
            <w:r w:rsidRPr="001E7424">
              <w:rPr>
                <w:rFonts w:ascii="Arial" w:hAnsi="Arial" w:cs="Arial"/>
                <w:color w:val="000000" w:themeColor="text1"/>
                <w:vertAlign w:val="subscript"/>
              </w:rPr>
              <w:t>º</w:t>
            </w:r>
            <w:r w:rsidRPr="001E7424">
              <w:rPr>
                <w:color w:val="000000" w:themeColor="text1"/>
                <w:vertAlign w:val="subscript"/>
              </w:rPr>
              <w:t>C</w:t>
            </w:r>
            <w:bookmarkEnd w:id="8"/>
            <w:bookmarkEnd w:id="9"/>
            <w:bookmarkEnd w:id="10"/>
            <w:r w:rsidRPr="001E7424">
              <w:rPr>
                <w:color w:val="000000" w:themeColor="text1"/>
              </w:rPr>
              <w:t xml:space="preserve">&lt;60 000 </w:t>
            </w:r>
            <w:r w:rsidRPr="001E7424">
              <w:rPr>
                <w:rFonts w:ascii="Symbol" w:hAnsi="Symbol"/>
                <w:color w:val="000000" w:themeColor="text1"/>
              </w:rPr>
              <w:t></w:t>
            </w:r>
            <w:r w:rsidRPr="001E7424">
              <w:rPr>
                <w:color w:val="000000" w:themeColor="text1"/>
              </w:rPr>
              <w:t>S/cm</w:t>
            </w:r>
            <w:bookmarkEnd w:id="5"/>
            <w:bookmarkEnd w:id="6"/>
            <w:bookmarkEnd w:id="7"/>
            <w:r>
              <w:rPr>
                <w:color w:val="000000" w:themeColor="text1"/>
              </w:rPr>
              <w:t>/</w:t>
            </w:r>
            <w:r w:rsidRPr="001E7424">
              <w:rPr>
                <w:color w:val="000000" w:themeColor="text1"/>
              </w:rPr>
              <w:t xml:space="preserve"> pH&lt;4 veya pH&gt;9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2" w:type="dxa"/>
            <w:vAlign w:val="center"/>
          </w:tcPr>
          <w:p w:rsidR="0017615A" w:rsidRPr="001E7424" w:rsidRDefault="0017615A" w:rsidP="00BE29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............</w:t>
            </w:r>
          </w:p>
        </w:tc>
      </w:tr>
      <w:tr w:rsidR="0017615A" w:rsidRPr="001E7424" w:rsidTr="0017615A">
        <w:trPr>
          <w:trHeight w:hRule="exact" w:val="397"/>
        </w:trPr>
        <w:tc>
          <w:tcPr>
            <w:tcW w:w="7650" w:type="dxa"/>
            <w:vAlign w:val="center"/>
          </w:tcPr>
          <w:p w:rsidR="0017615A" w:rsidRPr="001E7424" w:rsidRDefault="0017615A" w:rsidP="00BE2971">
            <w:pPr>
              <w:rPr>
                <w:color w:val="000000" w:themeColor="text1"/>
              </w:rPr>
            </w:pPr>
            <w:bookmarkStart w:id="11" w:name="OLE_LINK11"/>
            <w:bookmarkStart w:id="12" w:name="OLE_LINK12"/>
            <w:r w:rsidRPr="001E7424">
              <w:rPr>
                <w:color w:val="000000" w:themeColor="text1"/>
              </w:rPr>
              <w:t>Aşırı Kirli/Çok Tuzlu/Salamura örneği (çok bulanık/</w:t>
            </w:r>
            <w:bookmarkStart w:id="13" w:name="OLE_LINK18"/>
            <w:bookmarkStart w:id="14" w:name="OLE_LINK19"/>
            <w:r w:rsidRPr="001E7424">
              <w:rPr>
                <w:color w:val="000000" w:themeColor="text1"/>
              </w:rPr>
              <w:t>EC</w:t>
            </w:r>
            <w:r w:rsidRPr="001E7424">
              <w:rPr>
                <w:color w:val="000000" w:themeColor="text1"/>
                <w:vertAlign w:val="subscript"/>
              </w:rPr>
              <w:t>25</w:t>
            </w:r>
            <w:r w:rsidRPr="001E7424">
              <w:rPr>
                <w:rFonts w:ascii="Arial" w:hAnsi="Arial" w:cs="Arial"/>
                <w:color w:val="000000" w:themeColor="text1"/>
                <w:vertAlign w:val="subscript"/>
              </w:rPr>
              <w:t xml:space="preserve"> º</w:t>
            </w:r>
            <w:r w:rsidRPr="001E7424">
              <w:rPr>
                <w:color w:val="000000" w:themeColor="text1"/>
                <w:vertAlign w:val="subscript"/>
              </w:rPr>
              <w:t xml:space="preserve">C </w:t>
            </w:r>
            <w:r w:rsidRPr="001E7424">
              <w:rPr>
                <w:color w:val="000000" w:themeColor="text1"/>
              </w:rPr>
              <w:t xml:space="preserve">&gt;60 000 </w:t>
            </w:r>
            <w:r w:rsidRPr="001E7424">
              <w:rPr>
                <w:rFonts w:ascii="Symbol" w:hAnsi="Symbol"/>
                <w:color w:val="000000" w:themeColor="text1"/>
              </w:rPr>
              <w:t></w:t>
            </w:r>
            <w:r w:rsidRPr="001E7424">
              <w:rPr>
                <w:color w:val="000000" w:themeColor="text1"/>
              </w:rPr>
              <w:t>S/cm</w:t>
            </w:r>
            <w:bookmarkEnd w:id="13"/>
            <w:bookmarkEnd w:id="14"/>
            <w:r>
              <w:rPr>
                <w:color w:val="000000" w:themeColor="text1"/>
              </w:rPr>
              <w:t>)</w:t>
            </w:r>
          </w:p>
        </w:tc>
        <w:tc>
          <w:tcPr>
            <w:tcW w:w="1412" w:type="dxa"/>
            <w:vAlign w:val="center"/>
          </w:tcPr>
          <w:p w:rsidR="0017615A" w:rsidRPr="001E7424" w:rsidRDefault="0017615A" w:rsidP="00BE29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............</w:t>
            </w:r>
          </w:p>
        </w:tc>
      </w:tr>
      <w:tr w:rsidR="0059407A" w:rsidRPr="001E7424" w:rsidTr="0059407A">
        <w:trPr>
          <w:trHeight w:hRule="exact" w:val="397"/>
        </w:trPr>
        <w:tc>
          <w:tcPr>
            <w:tcW w:w="7650" w:type="dxa"/>
          </w:tcPr>
          <w:p w:rsidR="0059407A" w:rsidRPr="001E7424" w:rsidRDefault="0059407A" w:rsidP="0059407A">
            <w:pPr>
              <w:rPr>
                <w:color w:val="000000" w:themeColor="text1"/>
              </w:rPr>
            </w:pPr>
            <w:bookmarkStart w:id="15" w:name="OLE_LINK13"/>
            <w:bookmarkStart w:id="16" w:name="OLE_LINK14"/>
            <w:bookmarkStart w:id="17" w:name="OLE_LINK15"/>
            <w:bookmarkEnd w:id="11"/>
            <w:bookmarkEnd w:id="12"/>
            <w:r>
              <w:rPr>
                <w:color w:val="000000" w:themeColor="text1"/>
              </w:rPr>
              <w:t xml:space="preserve">Toplam </w:t>
            </w:r>
          </w:p>
        </w:tc>
        <w:tc>
          <w:tcPr>
            <w:tcW w:w="1412" w:type="dxa"/>
          </w:tcPr>
          <w:p w:rsidR="0059407A" w:rsidRPr="001E7424" w:rsidRDefault="0059407A" w:rsidP="00BE29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............</w:t>
            </w:r>
          </w:p>
        </w:tc>
      </w:tr>
      <w:bookmarkEnd w:id="15"/>
      <w:bookmarkEnd w:id="16"/>
      <w:bookmarkEnd w:id="17"/>
    </w:tbl>
    <w:p w:rsidR="00B3045A" w:rsidRDefault="00B3045A" w:rsidP="0017615A">
      <w:pPr>
        <w:jc w:val="both"/>
      </w:pPr>
    </w:p>
    <w:p w:rsidR="002D3A39" w:rsidRDefault="002D3A39" w:rsidP="0017615A">
      <w:pPr>
        <w:jc w:val="both"/>
        <w:rPr>
          <w:b/>
          <w:u w:val="single"/>
        </w:rPr>
      </w:pPr>
    </w:p>
    <w:p w:rsidR="0017615A" w:rsidRPr="002D3A39" w:rsidRDefault="0017615A" w:rsidP="0017615A">
      <w:pPr>
        <w:jc w:val="both"/>
        <w:rPr>
          <w:b/>
          <w:u w:val="single"/>
        </w:rPr>
      </w:pPr>
      <w:r w:rsidRPr="002D3A39">
        <w:rPr>
          <w:b/>
          <w:u w:val="single"/>
        </w:rPr>
        <w:t>Fatura ve iletişim adresi:</w:t>
      </w:r>
    </w:p>
    <w:p w:rsidR="0017615A" w:rsidRPr="00C831C1" w:rsidRDefault="0017615A" w:rsidP="0017615A">
      <w:pPr>
        <w:jc w:val="both"/>
      </w:pPr>
    </w:p>
    <w:sectPr w:rsidR="0017615A" w:rsidRPr="00C8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2877"/>
    <w:multiLevelType w:val="hybridMultilevel"/>
    <w:tmpl w:val="EF32EA82"/>
    <w:lvl w:ilvl="0" w:tplc="2592A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62"/>
    <w:rsid w:val="0006234D"/>
    <w:rsid w:val="000A4672"/>
    <w:rsid w:val="000C1DBB"/>
    <w:rsid w:val="0014610C"/>
    <w:rsid w:val="0017615A"/>
    <w:rsid w:val="001907FC"/>
    <w:rsid w:val="001F0C5A"/>
    <w:rsid w:val="002967A5"/>
    <w:rsid w:val="002B50BB"/>
    <w:rsid w:val="002D1BE0"/>
    <w:rsid w:val="002D226F"/>
    <w:rsid w:val="002D3A39"/>
    <w:rsid w:val="0031376B"/>
    <w:rsid w:val="00324912"/>
    <w:rsid w:val="00367558"/>
    <w:rsid w:val="004031B8"/>
    <w:rsid w:val="00443E28"/>
    <w:rsid w:val="00464C34"/>
    <w:rsid w:val="004847A9"/>
    <w:rsid w:val="004957D7"/>
    <w:rsid w:val="004C1A4C"/>
    <w:rsid w:val="004D38D6"/>
    <w:rsid w:val="00553120"/>
    <w:rsid w:val="00562163"/>
    <w:rsid w:val="0059407A"/>
    <w:rsid w:val="0059537F"/>
    <w:rsid w:val="0062225B"/>
    <w:rsid w:val="00630D8A"/>
    <w:rsid w:val="006335E4"/>
    <w:rsid w:val="006444E2"/>
    <w:rsid w:val="00672DB8"/>
    <w:rsid w:val="00681451"/>
    <w:rsid w:val="006D5D37"/>
    <w:rsid w:val="00711168"/>
    <w:rsid w:val="007B0DE7"/>
    <w:rsid w:val="007F255B"/>
    <w:rsid w:val="007F47D6"/>
    <w:rsid w:val="00864793"/>
    <w:rsid w:val="008D4EBE"/>
    <w:rsid w:val="009350AE"/>
    <w:rsid w:val="0094786C"/>
    <w:rsid w:val="009531B9"/>
    <w:rsid w:val="0099002C"/>
    <w:rsid w:val="009B5643"/>
    <w:rsid w:val="009C6617"/>
    <w:rsid w:val="009D0F4D"/>
    <w:rsid w:val="009E2830"/>
    <w:rsid w:val="00A51060"/>
    <w:rsid w:val="00A75245"/>
    <w:rsid w:val="00AC3CF8"/>
    <w:rsid w:val="00AF2C65"/>
    <w:rsid w:val="00AF3435"/>
    <w:rsid w:val="00AF74AD"/>
    <w:rsid w:val="00B00E64"/>
    <w:rsid w:val="00B3045A"/>
    <w:rsid w:val="00B3403D"/>
    <w:rsid w:val="00B7294D"/>
    <w:rsid w:val="00BC00A1"/>
    <w:rsid w:val="00BD7BEA"/>
    <w:rsid w:val="00BF5C23"/>
    <w:rsid w:val="00C379F0"/>
    <w:rsid w:val="00C6116A"/>
    <w:rsid w:val="00C831C1"/>
    <w:rsid w:val="00D061B1"/>
    <w:rsid w:val="00D109AE"/>
    <w:rsid w:val="00D24C1D"/>
    <w:rsid w:val="00E27C68"/>
    <w:rsid w:val="00E36325"/>
    <w:rsid w:val="00E73CA0"/>
    <w:rsid w:val="00EB0561"/>
    <w:rsid w:val="00EF7422"/>
    <w:rsid w:val="00F07609"/>
    <w:rsid w:val="00F12EAB"/>
    <w:rsid w:val="00F42EBA"/>
    <w:rsid w:val="00F95F11"/>
    <w:rsid w:val="00FC5062"/>
    <w:rsid w:val="00FE2735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BC3370-F1EA-4A31-BBA6-88BE5DC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44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F1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……/……/200…</vt:lpstr>
      <vt:lpstr>……/……/200…</vt:lpstr>
    </vt:vector>
  </TitlesOfParts>
  <Company>H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……/……/200…</dc:title>
  <dc:subject/>
  <dc:creator>H</dc:creator>
  <cp:keywords/>
  <dc:description/>
  <cp:lastModifiedBy>Bülent Topuz</cp:lastModifiedBy>
  <cp:revision>2</cp:revision>
  <cp:lastPrinted>2017-08-24T07:28:00Z</cp:lastPrinted>
  <dcterms:created xsi:type="dcterms:W3CDTF">2018-01-10T06:17:00Z</dcterms:created>
  <dcterms:modified xsi:type="dcterms:W3CDTF">2018-01-10T06:17:00Z</dcterms:modified>
</cp:coreProperties>
</file>